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20" w:rsidRDefault="00430320" w:rsidP="00430320">
      <w:pPr>
        <w:adjustRightInd w:val="0"/>
        <w:snapToGrid w:val="0"/>
        <w:spacing w:line="520" w:lineRule="exact"/>
        <w:rPr>
          <w:rFonts w:ascii="黑体" w:eastAsia="黑体" w:hAnsi="黑体" w:hint="eastAsia"/>
          <w:color w:val="000000"/>
          <w:sz w:val="28"/>
          <w:szCs w:val="28"/>
        </w:rPr>
      </w:pPr>
      <w:r>
        <w:rPr>
          <w:rFonts w:ascii="黑体" w:eastAsia="黑体" w:hAnsi="黑体" w:hint="eastAsia"/>
          <w:color w:val="000000"/>
          <w:sz w:val="28"/>
          <w:szCs w:val="28"/>
        </w:rPr>
        <w:t>附件：</w:t>
      </w:r>
    </w:p>
    <w:p w:rsidR="00430320" w:rsidRDefault="00430320" w:rsidP="00430320">
      <w:pPr>
        <w:adjustRightInd w:val="0"/>
        <w:snapToGrid w:val="0"/>
        <w:spacing w:line="520" w:lineRule="exact"/>
        <w:rPr>
          <w:rFonts w:ascii="黑体" w:eastAsia="黑体" w:hAnsi="黑体" w:hint="eastAsia"/>
          <w:color w:val="000000"/>
          <w:sz w:val="28"/>
          <w:szCs w:val="28"/>
        </w:rPr>
      </w:pPr>
    </w:p>
    <w:p w:rsidR="00430320" w:rsidRDefault="00430320" w:rsidP="00430320">
      <w:pPr>
        <w:adjustRightInd w:val="0"/>
        <w:snapToGrid w:val="0"/>
        <w:spacing w:line="520" w:lineRule="exact"/>
        <w:jc w:val="center"/>
        <w:rPr>
          <w:rFonts w:ascii="宋体" w:hAnsi="宋体" w:hint="eastAsia"/>
          <w:b/>
          <w:sz w:val="44"/>
          <w:szCs w:val="44"/>
        </w:rPr>
      </w:pPr>
      <w:r>
        <w:rPr>
          <w:rFonts w:ascii="宋体" w:hAnsi="宋体" w:hint="eastAsia"/>
          <w:b/>
          <w:sz w:val="44"/>
          <w:szCs w:val="44"/>
        </w:rPr>
        <w:t>论文格式要求</w:t>
      </w:r>
    </w:p>
    <w:p w:rsidR="00430320" w:rsidRDefault="00430320" w:rsidP="00430320">
      <w:pPr>
        <w:adjustRightInd w:val="0"/>
        <w:snapToGrid w:val="0"/>
        <w:spacing w:line="520" w:lineRule="exact"/>
        <w:ind w:firstLineChars="200" w:firstLine="643"/>
        <w:rPr>
          <w:rFonts w:ascii="仿宋_GB2312" w:eastAsia="仿宋_GB2312" w:hint="eastAsia"/>
          <w:b/>
          <w:sz w:val="32"/>
          <w:szCs w:val="32"/>
        </w:rPr>
      </w:pPr>
      <w:r>
        <w:rPr>
          <w:rFonts w:ascii="仿宋_GB2312" w:eastAsia="仿宋_GB2312" w:hint="eastAsia"/>
          <w:b/>
          <w:sz w:val="32"/>
          <w:szCs w:val="32"/>
        </w:rPr>
        <w:t>1.标题：</w:t>
      </w:r>
    </w:p>
    <w:p w:rsidR="00430320" w:rsidRDefault="00430320" w:rsidP="00430320">
      <w:pPr>
        <w:adjustRightInd w:val="0"/>
        <w:snapToGrid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文章标题为宋体三号（加粗），作者姓名为楷体四号，地址为（仿宋小四，单位与城市、邮编中间各空两格）。标题、作者与地址的间距为：多倍行距1.2，地址与摘要之间空一行。</w:t>
      </w:r>
    </w:p>
    <w:p w:rsidR="00430320" w:rsidRDefault="00430320" w:rsidP="00430320">
      <w:pPr>
        <w:adjustRightInd w:val="0"/>
        <w:snapToGrid w:val="0"/>
        <w:spacing w:line="520" w:lineRule="exact"/>
        <w:ind w:firstLineChars="200" w:firstLine="643"/>
        <w:rPr>
          <w:rFonts w:ascii="仿宋_GB2312" w:eastAsia="仿宋_GB2312" w:hint="eastAsia"/>
          <w:b/>
          <w:sz w:val="32"/>
          <w:szCs w:val="32"/>
        </w:rPr>
      </w:pPr>
      <w:r>
        <w:rPr>
          <w:rFonts w:ascii="仿宋_GB2312" w:eastAsia="仿宋_GB2312" w:hint="eastAsia"/>
          <w:b/>
          <w:sz w:val="32"/>
          <w:szCs w:val="32"/>
        </w:rPr>
        <w:t>2.正文：</w:t>
      </w:r>
    </w:p>
    <w:p w:rsidR="00430320" w:rsidRDefault="00430320" w:rsidP="00430320">
      <w:pPr>
        <w:adjustRightInd w:val="0"/>
        <w:snapToGrid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多倍行距1.2，一级标题黑体四号（加粗），二级标题宋体小四（加粗）及正文为宋体小四，关键词语正文之间空一行。</w:t>
      </w:r>
    </w:p>
    <w:p w:rsidR="00430320" w:rsidRDefault="00430320" w:rsidP="00430320">
      <w:pPr>
        <w:adjustRightInd w:val="0"/>
        <w:snapToGrid w:val="0"/>
        <w:spacing w:line="520" w:lineRule="exact"/>
        <w:ind w:firstLineChars="200" w:firstLine="643"/>
        <w:rPr>
          <w:rFonts w:ascii="仿宋_GB2312" w:eastAsia="仿宋_GB2312" w:hint="eastAsia"/>
          <w:b/>
          <w:sz w:val="32"/>
          <w:szCs w:val="32"/>
        </w:rPr>
      </w:pPr>
      <w:r>
        <w:rPr>
          <w:rFonts w:ascii="仿宋_GB2312" w:eastAsia="仿宋_GB2312" w:hint="eastAsia"/>
          <w:b/>
          <w:sz w:val="32"/>
          <w:szCs w:val="32"/>
        </w:rPr>
        <w:t>3.摘要与关键词：</w:t>
      </w:r>
    </w:p>
    <w:p w:rsidR="00430320" w:rsidRDefault="00430320" w:rsidP="00430320">
      <w:pPr>
        <w:adjustRightInd w:val="0"/>
        <w:snapToGrid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“摘要”（摘要两字之间空两格）与“关键词”为黑体五号，首行缩进四字符，内容为宋体五号。行距为固定值16磅。</w:t>
      </w:r>
    </w:p>
    <w:p w:rsidR="00430320" w:rsidRDefault="00430320" w:rsidP="00430320">
      <w:pPr>
        <w:adjustRightInd w:val="0"/>
        <w:snapToGrid w:val="0"/>
        <w:spacing w:line="520" w:lineRule="exact"/>
        <w:ind w:firstLineChars="200" w:firstLine="643"/>
        <w:rPr>
          <w:rFonts w:ascii="仿宋_GB2312" w:eastAsia="仿宋_GB2312" w:hint="eastAsia"/>
          <w:b/>
          <w:sz w:val="32"/>
          <w:szCs w:val="32"/>
        </w:rPr>
      </w:pPr>
      <w:r>
        <w:rPr>
          <w:rFonts w:ascii="仿宋_GB2312" w:eastAsia="仿宋_GB2312" w:hint="eastAsia"/>
          <w:b/>
          <w:sz w:val="32"/>
          <w:szCs w:val="32"/>
        </w:rPr>
        <w:t>4.作者简介：</w:t>
      </w:r>
    </w:p>
    <w:p w:rsidR="00430320" w:rsidRDefault="00430320" w:rsidP="00430320">
      <w:pPr>
        <w:adjustRightInd w:val="0"/>
        <w:snapToGrid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上方加横线，长度为十个字。</w:t>
      </w:r>
    </w:p>
    <w:p w:rsidR="00430320" w:rsidRDefault="00430320" w:rsidP="00430320">
      <w:pPr>
        <w:adjustRightInd w:val="0"/>
        <w:snapToGrid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正文第一页下方为“作者简介”，首行缩进两字符，宋体五号，单倍行距。</w:t>
      </w:r>
    </w:p>
    <w:p w:rsidR="00430320" w:rsidRDefault="00430320" w:rsidP="00430320">
      <w:pPr>
        <w:adjustRightInd w:val="0"/>
        <w:snapToGrid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独著为“作者简介”；合著为“第一作者简介”</w:t>
      </w:r>
    </w:p>
    <w:p w:rsidR="00430320" w:rsidRDefault="00430320" w:rsidP="00430320">
      <w:pPr>
        <w:adjustRightInd w:val="0"/>
        <w:snapToGrid w:val="0"/>
        <w:spacing w:line="520" w:lineRule="exact"/>
        <w:ind w:firstLineChars="200" w:firstLine="643"/>
        <w:rPr>
          <w:rFonts w:ascii="仿宋_GB2312" w:eastAsia="仿宋_GB2312" w:hint="eastAsia"/>
          <w:b/>
          <w:sz w:val="32"/>
          <w:szCs w:val="32"/>
        </w:rPr>
      </w:pPr>
      <w:r>
        <w:rPr>
          <w:rFonts w:ascii="仿宋_GB2312" w:eastAsia="仿宋_GB2312" w:hint="eastAsia"/>
          <w:b/>
          <w:sz w:val="32"/>
          <w:szCs w:val="32"/>
        </w:rPr>
        <w:t>5.参考文献：</w:t>
      </w:r>
    </w:p>
    <w:p w:rsidR="00430320" w:rsidRDefault="00430320" w:rsidP="00430320">
      <w:pPr>
        <w:adjustRightInd w:val="0"/>
        <w:snapToGrid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参考文献为黑体五号，四字中间各空一格。内容为宋体五号，行距为固定值16磅。</w:t>
      </w:r>
    </w:p>
    <w:p w:rsidR="00430320" w:rsidRDefault="00430320" w:rsidP="00430320">
      <w:pPr>
        <w:adjustRightInd w:val="0"/>
        <w:snapToGrid w:val="0"/>
        <w:spacing w:line="520" w:lineRule="exact"/>
        <w:ind w:firstLineChars="200" w:firstLine="643"/>
        <w:rPr>
          <w:rFonts w:ascii="仿宋_GB2312" w:eastAsia="仿宋_GB2312" w:hint="eastAsia"/>
          <w:b/>
          <w:sz w:val="32"/>
          <w:szCs w:val="32"/>
        </w:rPr>
      </w:pPr>
      <w:r>
        <w:rPr>
          <w:rFonts w:ascii="仿宋_GB2312" w:eastAsia="仿宋_GB2312" w:hint="eastAsia"/>
          <w:b/>
          <w:sz w:val="32"/>
          <w:szCs w:val="32"/>
        </w:rPr>
        <w:t>6.图表名称黑体五号</w:t>
      </w:r>
    </w:p>
    <w:p w:rsidR="00430320" w:rsidRDefault="00430320" w:rsidP="00430320">
      <w:pPr>
        <w:adjustRightInd w:val="0"/>
        <w:snapToGrid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若为表，名称在表格之上（间距为段前0.5行）；若为</w:t>
      </w:r>
      <w:r>
        <w:rPr>
          <w:rFonts w:ascii="仿宋_GB2312" w:eastAsia="仿宋_GB2312" w:hint="eastAsia"/>
          <w:sz w:val="32"/>
          <w:szCs w:val="32"/>
        </w:rPr>
        <w:lastRenderedPageBreak/>
        <w:t>图，名称在图之下（间距为段后0.5行）</w:t>
      </w:r>
    </w:p>
    <w:p w:rsidR="00430320" w:rsidRDefault="00430320" w:rsidP="00430320">
      <w:pPr>
        <w:adjustRightInd w:val="0"/>
        <w:snapToGrid w:val="0"/>
        <w:spacing w:line="520" w:lineRule="exact"/>
        <w:rPr>
          <w:rFonts w:ascii="黑体" w:eastAsia="黑体" w:hAnsi="黑体" w:hint="eastAsia"/>
          <w:color w:val="000000"/>
          <w:sz w:val="28"/>
          <w:szCs w:val="28"/>
        </w:rPr>
      </w:pPr>
      <w:r>
        <w:rPr>
          <w:rFonts w:ascii="黑体" w:eastAsia="黑体" w:hAnsi="黑体" w:hint="eastAsia"/>
          <w:color w:val="000000"/>
          <w:sz w:val="28"/>
          <w:szCs w:val="28"/>
        </w:rPr>
        <w:t>格式范例</w:t>
      </w:r>
    </w:p>
    <w:p w:rsidR="00430320" w:rsidRDefault="00430320" w:rsidP="00430320">
      <w:pPr>
        <w:pStyle w:val="1"/>
        <w:adjustRightInd w:val="0"/>
        <w:snapToGrid w:val="0"/>
        <w:rPr>
          <w:rFonts w:hint="eastAsia"/>
        </w:rPr>
      </w:pPr>
      <w:bookmarkStart w:id="0" w:name="_Toc362528237"/>
      <w:bookmarkStart w:id="1" w:name="_Toc362527913"/>
      <w:bookmarkStart w:id="2" w:name="_Toc362337903"/>
      <w:bookmarkStart w:id="3" w:name="_Toc362336664"/>
      <w:bookmarkStart w:id="4" w:name="_Toc362336348"/>
      <w:bookmarkStart w:id="5" w:name="_Toc362265817"/>
      <w:bookmarkStart w:id="6" w:name="_Toc362266193"/>
      <w:bookmarkStart w:id="7" w:name="_Toc362266018"/>
      <w:bookmarkStart w:id="8" w:name="_Toc362255036"/>
      <w:r>
        <w:rPr>
          <w:rFonts w:hint="eastAsia"/>
        </w:rPr>
        <w:t>弘扬三光荣精神</w:t>
      </w:r>
      <w:bookmarkEnd w:id="0"/>
      <w:bookmarkEnd w:id="1"/>
      <w:bookmarkEnd w:id="2"/>
      <w:bookmarkEnd w:id="3"/>
      <w:bookmarkEnd w:id="4"/>
      <w:bookmarkEnd w:id="5"/>
      <w:bookmarkEnd w:id="6"/>
      <w:bookmarkEnd w:id="7"/>
      <w:bookmarkEnd w:id="8"/>
      <w:r>
        <w:t>……..</w:t>
      </w:r>
    </w:p>
    <w:p w:rsidR="00430320" w:rsidRDefault="00430320" w:rsidP="00430320">
      <w:pPr>
        <w:pStyle w:val="2"/>
        <w:adjustRightInd w:val="0"/>
        <w:snapToGrid w:val="0"/>
        <w:rPr>
          <w:rFonts w:ascii="楷体_GB2312" w:hint="eastAsia"/>
        </w:rPr>
      </w:pPr>
      <w:r>
        <w:rPr>
          <w:rFonts w:ascii="楷体_GB2312" w:hint="eastAsia"/>
        </w:rPr>
        <w:t>张##</w:t>
      </w:r>
    </w:p>
    <w:p w:rsidR="00430320" w:rsidRDefault="00430320" w:rsidP="00430320">
      <w:pPr>
        <w:pStyle w:val="3"/>
        <w:adjustRightInd w:val="0"/>
        <w:snapToGrid w:val="0"/>
        <w:rPr>
          <w:rFonts w:ascii="仿宋_GB2312" w:hint="eastAsia"/>
        </w:rPr>
      </w:pPr>
      <w:bookmarkStart w:id="9" w:name="_Toc362336666"/>
      <w:bookmarkStart w:id="10" w:name="_Toc362336350"/>
      <w:bookmarkStart w:id="11" w:name="_Toc362266020"/>
      <w:bookmarkStart w:id="12" w:name="_Toc362265819"/>
      <w:r>
        <w:rPr>
          <w:rFonts w:ascii="仿宋_GB2312" w:hint="eastAsia"/>
        </w:rPr>
        <w:t>（中国地质科学院##所     北京  100083）</w:t>
      </w:r>
      <w:bookmarkEnd w:id="9"/>
      <w:bookmarkEnd w:id="10"/>
      <w:bookmarkEnd w:id="11"/>
      <w:bookmarkEnd w:id="12"/>
    </w:p>
    <w:p w:rsidR="00430320" w:rsidRDefault="00430320" w:rsidP="00430320">
      <w:pPr>
        <w:adjustRightInd w:val="0"/>
        <w:snapToGrid w:val="0"/>
      </w:pPr>
    </w:p>
    <w:p w:rsidR="00430320" w:rsidRDefault="00430320" w:rsidP="00430320">
      <w:pPr>
        <w:pStyle w:val="4"/>
        <w:adjustRightInd w:val="0"/>
        <w:snapToGrid w:val="0"/>
        <w:ind w:firstLine="420"/>
      </w:pPr>
      <w:r>
        <w:rPr>
          <w:rFonts w:ascii="黑体" w:eastAsia="黑体" w:hint="eastAsia"/>
        </w:rPr>
        <w:t>摘</w:t>
      </w:r>
      <w:r>
        <w:rPr>
          <w:rFonts w:ascii="黑体" w:eastAsia="黑体" w:hAnsi="Times New Roman" w:hint="eastAsia"/>
        </w:rPr>
        <w:t xml:space="preserve">  </w:t>
      </w:r>
      <w:r>
        <w:rPr>
          <w:rFonts w:ascii="黑体" w:eastAsia="黑体" w:hint="eastAsia"/>
        </w:rPr>
        <w:t>要：</w:t>
      </w:r>
      <w:r>
        <w:rPr>
          <w:rFonts w:hint="eastAsia"/>
        </w:rPr>
        <w:t>从三光荣精神的科学内涵入手，</w:t>
      </w:r>
      <w:r>
        <w:t>……</w:t>
      </w:r>
      <w:r>
        <w:rPr>
          <w:rFonts w:hint="eastAsia"/>
        </w:rPr>
        <w:t>寻求新时期弘扬三光荣精神与思想政治工作结合的途径和方法。</w:t>
      </w:r>
    </w:p>
    <w:p w:rsidR="00430320" w:rsidRDefault="00430320" w:rsidP="00430320">
      <w:pPr>
        <w:pStyle w:val="4"/>
        <w:adjustRightInd w:val="0"/>
        <w:snapToGrid w:val="0"/>
        <w:ind w:firstLine="420"/>
      </w:pPr>
      <w:r>
        <w:rPr>
          <w:rFonts w:ascii="黑体" w:eastAsia="黑体" w:hint="eastAsia"/>
        </w:rPr>
        <w:t>关键词：</w:t>
      </w:r>
      <w:r>
        <w:rPr>
          <w:rFonts w:hint="eastAsia"/>
        </w:rPr>
        <w:t>“</w:t>
      </w:r>
      <w:r>
        <w:t xml:space="preserve"> </w:t>
      </w:r>
      <w:r>
        <w:rPr>
          <w:rFonts w:hint="eastAsia"/>
        </w:rPr>
        <w:t>三光荣”精神</w:t>
      </w:r>
      <w:r>
        <w:t xml:space="preserve">  </w:t>
      </w:r>
      <w:r>
        <w:rPr>
          <w:rFonts w:hint="eastAsia"/>
        </w:rPr>
        <w:t>地质队伍</w:t>
      </w:r>
      <w:r>
        <w:t xml:space="preserve">  </w:t>
      </w:r>
      <w:r>
        <w:rPr>
          <w:rFonts w:hint="eastAsia"/>
        </w:rPr>
        <w:t>找矿突破</w:t>
      </w:r>
    </w:p>
    <w:p w:rsidR="00430320" w:rsidRDefault="00430320" w:rsidP="00430320">
      <w:pPr>
        <w:adjustRightInd w:val="0"/>
        <w:snapToGrid w:val="0"/>
        <w:spacing w:line="288" w:lineRule="auto"/>
        <w:ind w:firstLineChars="200" w:firstLine="480"/>
        <w:rPr>
          <w:rFonts w:ascii="宋体" w:hAnsi="宋体"/>
          <w:color w:val="000000"/>
          <w:sz w:val="24"/>
        </w:rPr>
      </w:pPr>
    </w:p>
    <w:p w:rsidR="00430320" w:rsidRDefault="00430320" w:rsidP="00430320">
      <w:pPr>
        <w:adjustRightInd w:val="0"/>
        <w:snapToGrid w:val="0"/>
        <w:spacing w:line="288" w:lineRule="auto"/>
        <w:ind w:firstLineChars="200" w:firstLine="480"/>
        <w:rPr>
          <w:rFonts w:ascii="宋体" w:hAnsi="宋体" w:hint="eastAsia"/>
          <w:color w:val="000000"/>
          <w:sz w:val="24"/>
        </w:rPr>
      </w:pPr>
      <w:r>
        <w:rPr>
          <w:rFonts w:ascii="宋体" w:hAnsi="宋体" w:hint="eastAsia"/>
          <w:color w:val="000000"/>
          <w:sz w:val="24"/>
        </w:rPr>
        <w:t>“以献身地质事业为荣，以艰苦奋斗为荣，以找矿立功为荣”的“三光荣”精神是在1983年全国地质系统模范政治工作者表彰大会上正式提出来的,……传承和弘扬三光荣精神首先要全面准确地把握三光荣精神的科学内涵。</w:t>
      </w:r>
    </w:p>
    <w:p w:rsidR="00430320" w:rsidRDefault="00430320" w:rsidP="00430320">
      <w:pPr>
        <w:adjustRightInd w:val="0"/>
        <w:snapToGrid w:val="0"/>
        <w:spacing w:beforeLines="20"/>
        <w:rPr>
          <w:rFonts w:ascii="宋体" w:hAnsi="宋体" w:hint="eastAsia"/>
          <w:color w:val="2B2B2B"/>
          <w:szCs w:val="21"/>
        </w:rPr>
      </w:pPr>
    </w:p>
    <w:p w:rsidR="00430320" w:rsidRDefault="00430320" w:rsidP="00430320">
      <w:pPr>
        <w:adjustRightInd w:val="0"/>
        <w:snapToGrid w:val="0"/>
        <w:spacing w:beforeLines="20"/>
        <w:rPr>
          <w:rFonts w:ascii="宋体" w:hAnsi="宋体" w:hint="eastAsia"/>
          <w:color w:val="2B2B2B"/>
          <w:szCs w:val="21"/>
        </w:rPr>
      </w:pPr>
      <w:r>
        <w:rPr>
          <w:rFonts w:ascii="宋体" w:hAnsi="宋体" w:hint="eastAsia"/>
          <w:color w:val="2B2B2B"/>
          <w:szCs w:val="21"/>
        </w:rPr>
        <w:t>_______________________</w:t>
      </w:r>
    </w:p>
    <w:p w:rsidR="00430320" w:rsidRDefault="00430320" w:rsidP="00430320">
      <w:pPr>
        <w:adjustRightInd w:val="0"/>
        <w:snapToGrid w:val="0"/>
        <w:spacing w:beforeLines="20"/>
        <w:ind w:firstLineChars="250" w:firstLine="525"/>
        <w:rPr>
          <w:rFonts w:hint="eastAsia"/>
        </w:rPr>
      </w:pPr>
      <w:r>
        <w:rPr>
          <w:rFonts w:hint="eastAsia"/>
        </w:rPr>
        <w:t>张</w:t>
      </w:r>
      <w:r>
        <w:t>##</w:t>
      </w:r>
      <w:r>
        <w:rPr>
          <w:rFonts w:hint="eastAsia"/>
        </w:rPr>
        <w:t>（</w:t>
      </w:r>
      <w:r>
        <w:t>1958-</w:t>
      </w:r>
      <w:r>
        <w:rPr>
          <w:rFonts w:hint="eastAsia"/>
        </w:rPr>
        <w:t>），男，中国地质科学院</w:t>
      </w:r>
      <w:r>
        <w:t>##</w:t>
      </w:r>
      <w:r>
        <w:rPr>
          <w:rFonts w:hint="eastAsia"/>
        </w:rPr>
        <w:t>所研究员。</w:t>
      </w:r>
      <w:r>
        <w:rPr>
          <w:rFonts w:cs="Tahoma" w:hint="eastAsia"/>
          <w:kern w:val="0"/>
        </w:rPr>
        <w:t>研究方向：</w:t>
      </w:r>
      <w:r>
        <w:rPr>
          <w:rFonts w:hint="eastAsia"/>
        </w:rPr>
        <w:t>地质构造、铀矿地质、资源评价。</w:t>
      </w:r>
    </w:p>
    <w:p w:rsidR="00430320" w:rsidRDefault="00430320" w:rsidP="00430320">
      <w:pPr>
        <w:adjustRightInd w:val="0"/>
        <w:snapToGrid w:val="0"/>
        <w:spacing w:beforeLines="20"/>
        <w:rPr>
          <w:b/>
        </w:rPr>
      </w:pPr>
    </w:p>
    <w:p w:rsidR="00430320" w:rsidRDefault="00430320" w:rsidP="00430320">
      <w:pPr>
        <w:adjustRightInd w:val="0"/>
        <w:snapToGrid w:val="0"/>
        <w:spacing w:beforeLines="20"/>
        <w:rPr>
          <w:rFonts w:ascii="黑体" w:eastAsia="黑体" w:hAnsi="黑体"/>
          <w:sz w:val="28"/>
          <w:szCs w:val="28"/>
        </w:rPr>
      </w:pPr>
      <w:r>
        <w:rPr>
          <w:rFonts w:ascii="黑体" w:eastAsia="黑体" w:hAnsi="黑体"/>
          <w:b/>
          <w:sz w:val="28"/>
          <w:szCs w:val="28"/>
        </w:rPr>
        <w:t xml:space="preserve">1  </w:t>
      </w:r>
      <w:r>
        <w:rPr>
          <w:rFonts w:ascii="黑体" w:eastAsia="黑体" w:hAnsi="黑体" w:hint="eastAsia"/>
          <w:b/>
          <w:sz w:val="28"/>
          <w:szCs w:val="28"/>
        </w:rPr>
        <w:t>“三光荣”精神的科学内涵</w:t>
      </w:r>
    </w:p>
    <w:p w:rsidR="00430320" w:rsidRDefault="00430320" w:rsidP="00430320">
      <w:pPr>
        <w:pStyle w:val="6"/>
        <w:adjustRightInd w:val="0"/>
        <w:snapToGrid w:val="0"/>
        <w:spacing w:line="312" w:lineRule="auto"/>
        <w:rPr>
          <w:rFonts w:ascii="宋体" w:hAnsi="宋体" w:hint="eastAsia"/>
        </w:rPr>
      </w:pPr>
      <w:r>
        <w:rPr>
          <w:rFonts w:ascii="宋体" w:hAnsi="宋体" w:hint="eastAsia"/>
        </w:rPr>
        <w:t>1.1  “三光荣”精神是“地质之魂”</w:t>
      </w:r>
    </w:p>
    <w:p w:rsidR="00430320" w:rsidRDefault="00430320" w:rsidP="00430320">
      <w:pPr>
        <w:pStyle w:val="6"/>
        <w:adjustRightInd w:val="0"/>
        <w:snapToGrid w:val="0"/>
        <w:rPr>
          <w:rFonts w:ascii="宋体" w:hAnsi="宋体" w:hint="eastAsia"/>
        </w:rPr>
      </w:pPr>
      <w:r>
        <w:rPr>
          <w:rFonts w:ascii="宋体" w:hAnsi="宋体" w:hint="eastAsia"/>
        </w:rPr>
        <w:t>1.2   以找矿立功为荣，推动了地质工作取得重大突破</w:t>
      </w:r>
    </w:p>
    <w:p w:rsidR="00430320" w:rsidRDefault="00430320" w:rsidP="00430320">
      <w:pPr>
        <w:pStyle w:val="5"/>
        <w:adjustRightInd w:val="0"/>
        <w:snapToGrid w:val="0"/>
        <w:rPr>
          <w:rFonts w:hint="eastAsia"/>
          <w:b/>
        </w:rPr>
      </w:pPr>
      <w:r>
        <w:rPr>
          <w:rFonts w:hint="eastAsia"/>
          <w:b/>
        </w:rPr>
        <w:t>2  “三光荣”对加强和改进地质队伍思想政治教育工作的作用</w:t>
      </w:r>
    </w:p>
    <w:p w:rsidR="00430320" w:rsidRDefault="00430320" w:rsidP="00430320">
      <w:pPr>
        <w:pStyle w:val="6"/>
        <w:adjustRightInd w:val="0"/>
        <w:snapToGrid w:val="0"/>
        <w:rPr>
          <w:rFonts w:ascii="宋体" w:hAnsi="宋体" w:hint="eastAsia"/>
        </w:rPr>
      </w:pPr>
      <w:r>
        <w:rPr>
          <w:rFonts w:ascii="宋体" w:hAnsi="宋体" w:hint="eastAsia"/>
        </w:rPr>
        <w:t>2.1  “三光荣”精神是地质工作者开拓先行的勇气之源</w:t>
      </w:r>
    </w:p>
    <w:p w:rsidR="00430320" w:rsidRDefault="00430320" w:rsidP="00430320">
      <w:pPr>
        <w:pStyle w:val="6"/>
        <w:adjustRightInd w:val="0"/>
        <w:snapToGrid w:val="0"/>
        <w:rPr>
          <w:rFonts w:ascii="宋体" w:hAnsi="宋体" w:hint="eastAsia"/>
        </w:rPr>
      </w:pPr>
      <w:r>
        <w:rPr>
          <w:rFonts w:ascii="宋体" w:hAnsi="宋体" w:hint="eastAsia"/>
        </w:rPr>
        <w:t>2.2   “三光荣”精神是地质工作者坚守奉献的毅力之源</w:t>
      </w:r>
    </w:p>
    <w:p w:rsidR="00430320" w:rsidRDefault="00430320" w:rsidP="00430320">
      <w:pPr>
        <w:pStyle w:val="6"/>
        <w:adjustRightInd w:val="0"/>
        <w:snapToGrid w:val="0"/>
        <w:rPr>
          <w:rFonts w:ascii="宋体" w:hAnsi="宋体" w:hint="eastAsia"/>
        </w:rPr>
      </w:pPr>
      <w:r>
        <w:rPr>
          <w:rFonts w:ascii="宋体" w:hAnsi="宋体" w:hint="eastAsia"/>
        </w:rPr>
        <w:t>2.3  “三光荣”精神是推动地质工作者探索创新的动力之源</w:t>
      </w:r>
    </w:p>
    <w:p w:rsidR="00430320" w:rsidRDefault="00430320" w:rsidP="00430320">
      <w:pPr>
        <w:pStyle w:val="5"/>
        <w:adjustRightInd w:val="0"/>
        <w:snapToGrid w:val="0"/>
        <w:rPr>
          <w:rFonts w:hint="eastAsia"/>
          <w:b/>
        </w:rPr>
      </w:pPr>
      <w:r>
        <w:rPr>
          <w:rFonts w:hint="eastAsia"/>
          <w:b/>
        </w:rPr>
        <w:t>3  把握时代机遇，弘扬“三光荣”精神，推进地质事业大发展、大繁荣……</w:t>
      </w:r>
    </w:p>
    <w:p w:rsidR="00430320" w:rsidRDefault="00430320" w:rsidP="00430320">
      <w:pPr>
        <w:pStyle w:val="9"/>
        <w:adjustRightInd w:val="0"/>
        <w:snapToGrid w:val="0"/>
        <w:rPr>
          <w:rFonts w:hint="eastAsia"/>
        </w:rPr>
      </w:pPr>
      <w:r>
        <w:rPr>
          <w:rFonts w:hint="eastAsia"/>
        </w:rPr>
        <w:t>参</w:t>
      </w:r>
      <w:r>
        <w:t xml:space="preserve"> </w:t>
      </w:r>
      <w:r>
        <w:rPr>
          <w:rFonts w:hint="eastAsia"/>
        </w:rPr>
        <w:t>考</w:t>
      </w:r>
      <w:r>
        <w:t xml:space="preserve"> </w:t>
      </w:r>
      <w:r>
        <w:rPr>
          <w:rFonts w:hint="eastAsia"/>
        </w:rPr>
        <w:t>文</w:t>
      </w:r>
      <w:r>
        <w:t xml:space="preserve"> </w:t>
      </w:r>
      <w:r>
        <w:rPr>
          <w:rFonts w:hint="eastAsia"/>
        </w:rPr>
        <w:t>献</w:t>
      </w:r>
    </w:p>
    <w:p w:rsidR="00430320" w:rsidRDefault="00430320" w:rsidP="00430320">
      <w:pPr>
        <w:adjustRightInd w:val="0"/>
        <w:snapToGrid w:val="0"/>
        <w:spacing w:line="288" w:lineRule="auto"/>
        <w:ind w:left="378" w:hangingChars="180" w:hanging="378"/>
        <w:rPr>
          <w:color w:val="000000"/>
          <w:szCs w:val="21"/>
        </w:rPr>
      </w:pPr>
      <w:r>
        <w:rPr>
          <w:color w:val="000000"/>
          <w:szCs w:val="21"/>
        </w:rPr>
        <w:t xml:space="preserve">[1] </w:t>
      </w:r>
      <w:r>
        <w:rPr>
          <w:rFonts w:hint="eastAsia"/>
          <w:color w:val="000000"/>
          <w:szCs w:val="21"/>
        </w:rPr>
        <w:t>宋瑞祥</w:t>
      </w:r>
      <w:r>
        <w:rPr>
          <w:color w:val="000000"/>
          <w:szCs w:val="21"/>
        </w:rPr>
        <w:t xml:space="preserve">. </w:t>
      </w:r>
      <w:r>
        <w:rPr>
          <w:rFonts w:hint="eastAsia"/>
          <w:color w:val="000000"/>
          <w:szCs w:val="21"/>
        </w:rPr>
        <w:t>弘扬</w:t>
      </w:r>
      <w:r>
        <w:rPr>
          <w:rFonts w:ascii="宋体" w:hAnsi="宋体" w:hint="eastAsia"/>
        </w:rPr>
        <w:t xml:space="preserve">“三光荣”精神 为实现地矿事业发展目标努力奋斗 </w:t>
      </w:r>
      <w:r>
        <w:rPr>
          <w:color w:val="000000"/>
          <w:szCs w:val="21"/>
        </w:rPr>
        <w:t xml:space="preserve">[J]. </w:t>
      </w:r>
      <w:r>
        <w:rPr>
          <w:rFonts w:hint="eastAsia"/>
          <w:color w:val="000000"/>
          <w:szCs w:val="21"/>
        </w:rPr>
        <w:t>中国地质</w:t>
      </w:r>
      <w:r>
        <w:rPr>
          <w:color w:val="000000"/>
          <w:szCs w:val="21"/>
        </w:rPr>
        <w:t>, 1991, (8)</w:t>
      </w:r>
      <w:r>
        <w:rPr>
          <w:rFonts w:hint="eastAsia"/>
          <w:color w:val="000000"/>
          <w:szCs w:val="21"/>
        </w:rPr>
        <w:t>：</w:t>
      </w:r>
      <w:r>
        <w:rPr>
          <w:rFonts w:ascii="宋体" w:hAnsi="宋体" w:hint="eastAsia"/>
          <w:color w:val="000000"/>
          <w:szCs w:val="21"/>
        </w:rPr>
        <w:t>4～8</w:t>
      </w:r>
    </w:p>
    <w:p w:rsidR="00430320" w:rsidRDefault="00430320" w:rsidP="00430320">
      <w:pPr>
        <w:adjustRightInd w:val="0"/>
        <w:snapToGrid w:val="0"/>
        <w:spacing w:line="288" w:lineRule="auto"/>
        <w:ind w:left="378" w:hangingChars="180" w:hanging="378"/>
        <w:rPr>
          <w:rFonts w:ascii="仿宋GB2312" w:eastAsia="仿宋GB2312" w:hAnsi="仿宋" w:hint="eastAsia"/>
          <w:sz w:val="32"/>
          <w:szCs w:val="32"/>
        </w:rPr>
      </w:pPr>
      <w:r>
        <w:rPr>
          <w:color w:val="000000"/>
          <w:szCs w:val="21"/>
        </w:rPr>
        <w:t xml:space="preserve">[2] </w:t>
      </w:r>
      <w:r>
        <w:rPr>
          <w:rFonts w:hint="eastAsia"/>
          <w:color w:val="000000"/>
          <w:szCs w:val="21"/>
        </w:rPr>
        <w:t>陈亭楠</w:t>
      </w:r>
      <w:r>
        <w:rPr>
          <w:color w:val="000000"/>
          <w:szCs w:val="21"/>
        </w:rPr>
        <w:t xml:space="preserve">. </w:t>
      </w:r>
      <w:r>
        <w:rPr>
          <w:rFonts w:hint="eastAsia"/>
          <w:color w:val="000000"/>
          <w:szCs w:val="21"/>
        </w:rPr>
        <w:t>企业文化实务手册</w:t>
      </w:r>
      <w:r>
        <w:rPr>
          <w:color w:val="000000"/>
          <w:szCs w:val="21"/>
        </w:rPr>
        <w:t xml:space="preserve"> [M]. </w:t>
      </w:r>
      <w:r>
        <w:rPr>
          <w:rFonts w:hint="eastAsia"/>
          <w:color w:val="000000"/>
          <w:szCs w:val="21"/>
        </w:rPr>
        <w:t>北京：中国致公出版社，</w:t>
      </w:r>
      <w:r>
        <w:rPr>
          <w:color w:val="000000"/>
          <w:szCs w:val="21"/>
        </w:rPr>
        <w:t>2007</w:t>
      </w:r>
      <w:r>
        <w:rPr>
          <w:rFonts w:hint="eastAsia"/>
          <w:color w:val="000000"/>
          <w:szCs w:val="21"/>
        </w:rPr>
        <w:t>：</w:t>
      </w:r>
      <w:r>
        <w:rPr>
          <w:color w:val="000000"/>
          <w:szCs w:val="21"/>
        </w:rPr>
        <w:t>16</w:t>
      </w:r>
      <w:r>
        <w:rPr>
          <w:rFonts w:ascii="宋体" w:hAnsi="宋体" w:hint="eastAsia"/>
          <w:color w:val="000000"/>
          <w:szCs w:val="21"/>
        </w:rPr>
        <w:t>～23</w:t>
      </w:r>
    </w:p>
    <w:p w:rsidR="003648EC" w:rsidRPr="00430320" w:rsidRDefault="003648EC"/>
    <w:sectPr w:rsidR="003648EC" w:rsidRPr="00430320">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8EC" w:rsidRDefault="003648EC" w:rsidP="00430320">
      <w:r>
        <w:separator/>
      </w:r>
    </w:p>
  </w:endnote>
  <w:endnote w:type="continuationSeparator" w:id="1">
    <w:p w:rsidR="003648EC" w:rsidRDefault="003648EC" w:rsidP="004303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GB2312">
    <w:altName w:val="宋体"/>
    <w:charset w:val="86"/>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48EC">
    <w:pPr>
      <w:pStyle w:val="a4"/>
      <w:framePr w:wrap="around" w:vAnchor="text" w:hAnchor="margin" w:xAlign="center" w:y="1"/>
      <w:rPr>
        <w:rStyle w:val="a5"/>
      </w:rPr>
    </w:pPr>
    <w:r>
      <w:fldChar w:fldCharType="begin"/>
    </w:r>
    <w:r>
      <w:rPr>
        <w:rStyle w:val="a5"/>
      </w:rPr>
      <w:instrText xml:space="preserve">PAGE  </w:instrText>
    </w:r>
    <w:r>
      <w:fldChar w:fldCharType="end"/>
    </w:r>
  </w:p>
  <w:p w:rsidR="00000000" w:rsidRDefault="003648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48EC">
    <w:pPr>
      <w:pStyle w:val="a4"/>
      <w:framePr w:wrap="around" w:vAnchor="text" w:hAnchor="margin" w:xAlign="center" w:y="1"/>
      <w:rPr>
        <w:rStyle w:val="a5"/>
      </w:rPr>
    </w:pPr>
    <w:r>
      <w:fldChar w:fldCharType="begin"/>
    </w:r>
    <w:r>
      <w:rPr>
        <w:rStyle w:val="a5"/>
      </w:rPr>
      <w:instrText xml:space="preserve">PAGE  </w:instrText>
    </w:r>
    <w:r>
      <w:fldChar w:fldCharType="separate"/>
    </w:r>
    <w:r w:rsidR="00430320">
      <w:rPr>
        <w:rStyle w:val="a5"/>
        <w:noProof/>
      </w:rPr>
      <w:t>2</w:t>
    </w:r>
    <w:r>
      <w:fldChar w:fldCharType="end"/>
    </w:r>
  </w:p>
  <w:p w:rsidR="00000000" w:rsidRDefault="003648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8EC" w:rsidRDefault="003648EC" w:rsidP="00430320">
      <w:r>
        <w:separator/>
      </w:r>
    </w:p>
  </w:footnote>
  <w:footnote w:type="continuationSeparator" w:id="1">
    <w:p w:rsidR="003648EC" w:rsidRDefault="003648EC" w:rsidP="004303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0320"/>
    <w:rsid w:val="003648EC"/>
    <w:rsid w:val="00430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20"/>
    <w:pPr>
      <w:widowControl w:val="0"/>
      <w:jc w:val="both"/>
    </w:pPr>
    <w:rPr>
      <w:rFonts w:ascii="Calibri" w:eastAsia="宋体" w:hAnsi="Calibri" w:cs="Times New Roman"/>
    </w:rPr>
  </w:style>
  <w:style w:type="paragraph" w:styleId="1">
    <w:name w:val="heading 1"/>
    <w:basedOn w:val="a"/>
    <w:next w:val="a"/>
    <w:link w:val="1Char"/>
    <w:uiPriority w:val="9"/>
    <w:qFormat/>
    <w:rsid w:val="00430320"/>
    <w:pPr>
      <w:keepNext/>
      <w:keepLines/>
      <w:spacing w:line="288" w:lineRule="auto"/>
      <w:jc w:val="center"/>
      <w:outlineLvl w:val="0"/>
    </w:pPr>
    <w:rPr>
      <w:rFonts w:cs="宋体"/>
      <w:b/>
      <w:bCs/>
      <w:kern w:val="44"/>
      <w:sz w:val="32"/>
      <w:szCs w:val="44"/>
    </w:rPr>
  </w:style>
  <w:style w:type="paragraph" w:styleId="2">
    <w:name w:val="heading 2"/>
    <w:basedOn w:val="a"/>
    <w:next w:val="a"/>
    <w:link w:val="2Char"/>
    <w:uiPriority w:val="9"/>
    <w:qFormat/>
    <w:rsid w:val="00430320"/>
    <w:pPr>
      <w:widowControl/>
      <w:spacing w:line="288" w:lineRule="auto"/>
      <w:jc w:val="center"/>
      <w:outlineLvl w:val="1"/>
    </w:pPr>
    <w:rPr>
      <w:rFonts w:eastAsia="楷体_GB2312" w:cs="宋体"/>
      <w:bCs/>
      <w:kern w:val="0"/>
      <w:sz w:val="28"/>
      <w:szCs w:val="36"/>
    </w:rPr>
  </w:style>
  <w:style w:type="paragraph" w:styleId="3">
    <w:name w:val="heading 3"/>
    <w:basedOn w:val="a"/>
    <w:next w:val="a"/>
    <w:link w:val="3Char"/>
    <w:uiPriority w:val="9"/>
    <w:qFormat/>
    <w:rsid w:val="00430320"/>
    <w:pPr>
      <w:keepNext/>
      <w:keepLines/>
      <w:spacing w:line="288" w:lineRule="auto"/>
      <w:jc w:val="center"/>
      <w:outlineLvl w:val="2"/>
    </w:pPr>
    <w:rPr>
      <w:rFonts w:eastAsia="仿宋_GB2312"/>
      <w:bCs/>
      <w:sz w:val="24"/>
      <w:szCs w:val="32"/>
    </w:rPr>
  </w:style>
  <w:style w:type="paragraph" w:styleId="4">
    <w:name w:val="heading 4"/>
    <w:basedOn w:val="a"/>
    <w:next w:val="a"/>
    <w:link w:val="4Char"/>
    <w:uiPriority w:val="9"/>
    <w:qFormat/>
    <w:rsid w:val="00430320"/>
    <w:pPr>
      <w:keepNext/>
      <w:keepLines/>
      <w:spacing w:line="320" w:lineRule="exact"/>
      <w:ind w:firstLineChars="200" w:firstLine="200"/>
      <w:outlineLvl w:val="3"/>
    </w:pPr>
    <w:rPr>
      <w:rFonts w:ascii="Arial" w:hAnsi="Arial"/>
      <w:bCs/>
      <w:szCs w:val="28"/>
    </w:rPr>
  </w:style>
  <w:style w:type="paragraph" w:styleId="5">
    <w:name w:val="heading 5"/>
    <w:basedOn w:val="a"/>
    <w:next w:val="a"/>
    <w:link w:val="5Char"/>
    <w:uiPriority w:val="9"/>
    <w:qFormat/>
    <w:rsid w:val="00430320"/>
    <w:pPr>
      <w:keepNext/>
      <w:keepLines/>
      <w:spacing w:line="288" w:lineRule="auto"/>
      <w:outlineLvl w:val="4"/>
    </w:pPr>
    <w:rPr>
      <w:rFonts w:ascii="黑体" w:eastAsia="黑体" w:hAnsi="黑体" w:cs="宋体"/>
      <w:bCs/>
      <w:sz w:val="28"/>
      <w:szCs w:val="28"/>
    </w:rPr>
  </w:style>
  <w:style w:type="paragraph" w:styleId="6">
    <w:name w:val="heading 6"/>
    <w:basedOn w:val="a"/>
    <w:next w:val="a"/>
    <w:link w:val="6Char"/>
    <w:uiPriority w:val="9"/>
    <w:qFormat/>
    <w:rsid w:val="00430320"/>
    <w:pPr>
      <w:keepNext/>
      <w:keepLines/>
      <w:spacing w:before="240" w:after="64" w:line="319" w:lineRule="auto"/>
      <w:outlineLvl w:val="5"/>
    </w:pPr>
    <w:rPr>
      <w:rFonts w:ascii="Cambria" w:hAnsi="Cambria" w:cs="宋体"/>
      <w:b/>
      <w:bCs/>
      <w:sz w:val="24"/>
    </w:rPr>
  </w:style>
  <w:style w:type="paragraph" w:styleId="9">
    <w:name w:val="heading 9"/>
    <w:basedOn w:val="a"/>
    <w:next w:val="a"/>
    <w:link w:val="9Char"/>
    <w:uiPriority w:val="9"/>
    <w:qFormat/>
    <w:rsid w:val="00430320"/>
    <w:pPr>
      <w:keepNext/>
      <w:keepLines/>
      <w:spacing w:after="120" w:line="320" w:lineRule="exact"/>
      <w:jc w:val="center"/>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03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0320"/>
    <w:rPr>
      <w:sz w:val="18"/>
      <w:szCs w:val="18"/>
    </w:rPr>
  </w:style>
  <w:style w:type="paragraph" w:styleId="a4">
    <w:name w:val="footer"/>
    <w:basedOn w:val="a"/>
    <w:link w:val="Char0"/>
    <w:unhideWhenUsed/>
    <w:rsid w:val="004303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30320"/>
    <w:rPr>
      <w:sz w:val="18"/>
      <w:szCs w:val="18"/>
    </w:rPr>
  </w:style>
  <w:style w:type="character" w:customStyle="1" w:styleId="1Char">
    <w:name w:val="标题 1 Char"/>
    <w:basedOn w:val="a0"/>
    <w:link w:val="1"/>
    <w:uiPriority w:val="9"/>
    <w:rsid w:val="00430320"/>
    <w:rPr>
      <w:rFonts w:ascii="Calibri" w:eastAsia="宋体" w:hAnsi="Calibri" w:cs="宋体"/>
      <w:b/>
      <w:bCs/>
      <w:kern w:val="44"/>
      <w:sz w:val="32"/>
      <w:szCs w:val="44"/>
    </w:rPr>
  </w:style>
  <w:style w:type="character" w:customStyle="1" w:styleId="2Char">
    <w:name w:val="标题 2 Char"/>
    <w:basedOn w:val="a0"/>
    <w:link w:val="2"/>
    <w:uiPriority w:val="9"/>
    <w:rsid w:val="00430320"/>
    <w:rPr>
      <w:rFonts w:ascii="Calibri" w:eastAsia="楷体_GB2312" w:hAnsi="Calibri" w:cs="宋体"/>
      <w:bCs/>
      <w:kern w:val="0"/>
      <w:sz w:val="28"/>
      <w:szCs w:val="36"/>
    </w:rPr>
  </w:style>
  <w:style w:type="character" w:customStyle="1" w:styleId="3Char">
    <w:name w:val="标题 3 Char"/>
    <w:basedOn w:val="a0"/>
    <w:link w:val="3"/>
    <w:uiPriority w:val="9"/>
    <w:rsid w:val="00430320"/>
    <w:rPr>
      <w:rFonts w:ascii="Calibri" w:eastAsia="仿宋_GB2312" w:hAnsi="Calibri" w:cs="Times New Roman"/>
      <w:bCs/>
      <w:sz w:val="24"/>
      <w:szCs w:val="32"/>
    </w:rPr>
  </w:style>
  <w:style w:type="character" w:customStyle="1" w:styleId="4Char">
    <w:name w:val="标题 4 Char"/>
    <w:basedOn w:val="a0"/>
    <w:link w:val="4"/>
    <w:uiPriority w:val="9"/>
    <w:rsid w:val="00430320"/>
    <w:rPr>
      <w:rFonts w:ascii="Arial" w:eastAsia="宋体" w:hAnsi="Arial" w:cs="Times New Roman"/>
      <w:bCs/>
      <w:szCs w:val="28"/>
    </w:rPr>
  </w:style>
  <w:style w:type="character" w:customStyle="1" w:styleId="5Char">
    <w:name w:val="标题 5 Char"/>
    <w:basedOn w:val="a0"/>
    <w:link w:val="5"/>
    <w:uiPriority w:val="9"/>
    <w:rsid w:val="00430320"/>
    <w:rPr>
      <w:rFonts w:ascii="黑体" w:eastAsia="黑体" w:hAnsi="黑体" w:cs="宋体"/>
      <w:bCs/>
      <w:sz w:val="28"/>
      <w:szCs w:val="28"/>
    </w:rPr>
  </w:style>
  <w:style w:type="character" w:customStyle="1" w:styleId="6Char">
    <w:name w:val="标题 6 Char"/>
    <w:basedOn w:val="a0"/>
    <w:link w:val="6"/>
    <w:uiPriority w:val="9"/>
    <w:rsid w:val="00430320"/>
    <w:rPr>
      <w:rFonts w:ascii="Cambria" w:eastAsia="宋体" w:hAnsi="Cambria" w:cs="宋体"/>
      <w:b/>
      <w:bCs/>
      <w:sz w:val="24"/>
    </w:rPr>
  </w:style>
  <w:style w:type="character" w:customStyle="1" w:styleId="9Char">
    <w:name w:val="标题 9 Char"/>
    <w:basedOn w:val="a0"/>
    <w:link w:val="9"/>
    <w:uiPriority w:val="9"/>
    <w:rsid w:val="00430320"/>
    <w:rPr>
      <w:rFonts w:ascii="Arial" w:eastAsia="黑体" w:hAnsi="Arial" w:cs="Times New Roman"/>
      <w:szCs w:val="21"/>
    </w:rPr>
  </w:style>
  <w:style w:type="character" w:styleId="a5">
    <w:name w:val="page number"/>
    <w:basedOn w:val="a0"/>
    <w:rsid w:val="004303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孙亚慧</dc:creator>
  <cp:keywords/>
  <dc:description/>
  <cp:lastModifiedBy>孙亚慧</cp:lastModifiedBy>
  <cp:revision>2</cp:revision>
  <dcterms:created xsi:type="dcterms:W3CDTF">2017-04-27T06:19:00Z</dcterms:created>
  <dcterms:modified xsi:type="dcterms:W3CDTF">2017-04-27T06:19:00Z</dcterms:modified>
</cp:coreProperties>
</file>